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Tłumiki wentylacyjne niezbędne w systemie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w pomieszczeniach przemysłowych oraz w gospodarstwie domowym zapewniają komfort przebywania w takich miejscach, a także gwarantują odpowiednie w nich warunki. Jednak dla wielu osób tego typu urządzenia mogą być uciążliwe podczas swojej pracy. Tłumiki wentylacyjne to rozwiązania, które są w stanie usatysfakcjonować każdego posiadacza wentylacji.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Dodatek do systemu wentylacji, obok którego nie przejdziesz obojętnie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Tłumiki wentylacyjne</w:t>
      </w:r>
      <w:r>
        <w:rPr>
          <w:rFonts w:ascii="calibri" w:hAnsi="calibri" w:eastAsia="calibri" w:cs="calibri"/>
          <w:sz w:val="24"/>
          <w:szCs w:val="24"/>
        </w:rPr>
        <w:t xml:space="preserve"> to elementy wchodzące w skład urządzeń do wentylacji. Zadaniem tych urządzeń w całym procesie jest zapewnienie odpowiedniego wygłuszenia poprzez redukcję hałasu. Ponadto minimalizują wibrację wynikającą z pracy sprzętu. Opisywany produkt jest niezbędny w przypadku pracy, gdzie niezbędna jest wentylacja, a wraz z nią ważną rolę odgrywa utrzymanie poziomu hałasu na jak najniższym poziomie. W dalszej części tekstu przedstawimy także podział tłumików, w które można się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Tłumiki wentylacyjne tłumią hałas wytwarzany przez wentylację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Ogólną kategorią obejmującą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tłumiki wentylacyjne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tłumiki akustyczne. Wyróżnić możemy kilka rodzajów tych urządzeń. Tłumiki, okrągłe, TAS, do przewodów prostokątnych, do przewodów elastycznych, TAP, TAPS, a także AKUSTIK. Ich przeznaczenie jest identyczne, różnica tkwi jedynie w ich wyglądzie oraz budowie.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tłumików wentylacyjnych</w:t>
      </w:r>
      <w:r>
        <w:rPr>
          <w:rFonts w:ascii="calibri" w:hAnsi="calibri" w:eastAsia="calibri" w:cs="calibri"/>
          <w:sz w:val="24"/>
          <w:szCs w:val="24"/>
        </w:rPr>
        <w:t xml:space="preserve"> może znacząco przełożyć się na komfort przebywania w pomieszczeniu oraz jakość powietrza znajdującego się w nim. Dowiedz się więcej szczegółów na temat tych urządzeń, odwiedzając stronę internetową firmy Centrowent.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wentylacja/tlumiki-aku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2026-02-13T04:19:35+01:00</dcterms:created>
  <dcterms:modified xsi:type="dcterms:W3CDTF">2026-02-13T04:19:35+01:00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