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Centrala wentylacyjna - co warto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Centrala wentylacyjna to bardzo ważna część każdej instalacji wentylacyjnej. Co warto o tym wiedzieć?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Centrala wentylacyjna - najważniejsze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czym jest </w:t>
      </w:r>
      <w:r>
        <w:rPr>
          <w:rFonts w:ascii="calibri" w:hAnsi="calibri" w:eastAsia="calibri" w:cs="calibri"/>
          <w:sz w:val="24"/>
          <w:szCs w:val="24"/>
          <w:b/>
        </w:rPr>
        <w:t xml:space="preserve">centrala wentylacyjna</w:t>
      </w:r>
      <w:r>
        <w:rPr>
          <w:rFonts w:ascii="calibri" w:hAnsi="calibri" w:eastAsia="calibri" w:cs="calibri"/>
          <w:sz w:val="24"/>
          <w:szCs w:val="24"/>
        </w:rPr>
        <w:t xml:space="preserve">? To bardzo ważna część każdej instalacji wentylacyjnej. Znajdziesz ją tak przy większych, jak i małych, domowych instalacjach.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centrala wentylacyjna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Centrala wentylacyjna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urządzenie, które służy do regulacji i cyrkulacji powietrza w klimatyzacjach, wentylacjach i systemach ogrzewania. Z wyglądu przypomina dużą skrzynkę, która w środku ma dmuchawę, elementy chłodzące, komory filtracyjne i tłumiki dźwięku. To właśnie ta część rozprowadza powietrze po całym systemie wentylacyjnym.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 centrali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chodzi o konstrukcję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centrali wentylacyjnej</w:t>
      </w:r>
      <w:r>
        <w:rPr>
          <w:rFonts w:ascii="calibri" w:hAnsi="calibri" w:eastAsia="calibri" w:cs="calibri"/>
          <w:sz w:val="24"/>
          <w:szCs w:val="24"/>
        </w:rPr>
        <w:t xml:space="preserve">, to zazwyczaj jest ona zbudowana wokół systemu ramowego. Różnią się one w zależności od producenta, jednak te nowoczesne cechują się tym, że używane są w nich najnowsze</w:t>
      </w:r>
      <w:r>
        <w:rPr>
          <w:rFonts w:ascii="calibri" w:hAnsi="calibri" w:eastAsia="calibri" w:cs="calibri"/>
          <w:sz w:val="24"/>
          <w:szCs w:val="24"/>
        </w:rPr>
        <w:t xml:space="preserve"> technologie, zaawansowaną inżynierię materiałową oraz nowatorskie rozwiązania konstrukcyjne. Warto więc wybierać nowoczesne urządzenia, które będą również energooszczędne. Pozwoli to na ograniczenie zużycia energii elektrycznej i cieplnej.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Centrale to bardzo ważne części każdej instalacji wentylacyjnej. Wybierając je warto więc zwrócić uwagę na producenta, materiały z których zostały wykonane oraz technologię, tak aby była to inwestycja na długie lata. W tym przypadku nie warto oszczędzać.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trowent.pl/produkty/wentylacja/rekuperatory-i-centr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2026-02-13T04:22:06+01:00</dcterms:created>
  <dcterms:modified xsi:type="dcterms:W3CDTF">2026-02-13T04:22:06+01:00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